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85F4" w14:textId="177D0426" w:rsidR="00931314" w:rsidRDefault="00931314" w:rsidP="00B90D1C">
      <w:pPr>
        <w:rPr>
          <w:rFonts w:ascii="Franklin Gothic Demi Cond" w:hAnsi="Franklin Gothic Demi Cond"/>
          <w:b/>
          <w:bCs/>
          <w:sz w:val="48"/>
          <w:szCs w:val="48"/>
          <w:lang w:val="en-GB"/>
        </w:rPr>
      </w:pPr>
      <w:r>
        <w:rPr>
          <w:rFonts w:ascii="Franklin Gothic Demi Cond" w:hAnsi="Franklin Gothic Demi Cond"/>
          <w:b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2B37928C" wp14:editId="1209AEB0">
            <wp:simplePos x="0" y="0"/>
            <wp:positionH relativeFrom="page">
              <wp:posOffset>5109210</wp:posOffset>
            </wp:positionH>
            <wp:positionV relativeFrom="paragraph">
              <wp:posOffset>-505460</wp:posOffset>
            </wp:positionV>
            <wp:extent cx="2306320" cy="89437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89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2B801" w14:textId="6991BFEE" w:rsidR="001178C6" w:rsidRPr="00E779B0" w:rsidRDefault="008B0590" w:rsidP="00B90D1C">
      <w:pPr>
        <w:rPr>
          <w:rFonts w:ascii="Franklin Gothic Demi Cond" w:hAnsi="Franklin Gothic Demi Cond"/>
          <w:b/>
          <w:bCs/>
          <w:sz w:val="48"/>
          <w:szCs w:val="48"/>
          <w:lang w:val="en-GB"/>
        </w:rPr>
      </w:pPr>
      <w:r w:rsidRPr="00E779B0">
        <w:rPr>
          <w:rFonts w:ascii="Franklin Gothic Demi Cond" w:hAnsi="Franklin Gothic Demi Cond"/>
          <w:b/>
          <w:bCs/>
          <w:sz w:val="48"/>
          <w:szCs w:val="48"/>
          <w:lang w:val="en-GB"/>
        </w:rPr>
        <w:t>SwissCognitive – AI Guest</w:t>
      </w:r>
      <w:r w:rsidR="00720155" w:rsidRPr="00E779B0">
        <w:rPr>
          <w:rFonts w:ascii="Franklin Gothic Demi Cond" w:hAnsi="Franklin Gothic Demi Cond"/>
          <w:b/>
          <w:bCs/>
          <w:sz w:val="48"/>
          <w:szCs w:val="48"/>
          <w:lang w:val="en-GB"/>
        </w:rPr>
        <w:t xml:space="preserve"> Blog Post</w:t>
      </w:r>
    </w:p>
    <w:p w14:paraId="556A673C" w14:textId="6902413C" w:rsidR="001178C6" w:rsidRPr="003319B0" w:rsidRDefault="009F6F76" w:rsidP="00931314">
      <w:pPr>
        <w:pBdr>
          <w:bottom w:val="single" w:sz="6" w:space="20" w:color="auto"/>
        </w:pBdr>
        <w:rPr>
          <w:rFonts w:cstheme="minorHAnsi"/>
          <w:b/>
          <w:bCs/>
          <w:lang w:val="en-GB"/>
        </w:rPr>
      </w:pPr>
      <w:r w:rsidRPr="009F6F76">
        <w:rPr>
          <w:rFonts w:asciiTheme="majorHAnsi" w:hAnsiTheme="majorHAnsi" w:cstheme="majorHAnsi"/>
          <w:lang w:val="en-US"/>
        </w:rPr>
        <w:t>Please fill out and s</w:t>
      </w:r>
      <w:r w:rsidRPr="001178C6">
        <w:rPr>
          <w:rFonts w:asciiTheme="majorHAnsi" w:hAnsiTheme="majorHAnsi" w:cstheme="majorHAnsi"/>
          <w:lang w:val="en-US"/>
        </w:rPr>
        <w:t xml:space="preserve">end it directly to </w:t>
      </w:r>
      <w:r w:rsidR="003319B0" w:rsidRPr="00E779B0">
        <w:rPr>
          <w:b/>
          <w:bCs/>
          <w:lang w:val="en-GB"/>
        </w:rPr>
        <w:t>b</w:t>
      </w:r>
      <w:r w:rsidR="00E779B0">
        <w:rPr>
          <w:b/>
          <w:bCs/>
          <w:lang w:val="en-GB"/>
        </w:rPr>
        <w:t>ianka</w:t>
      </w:r>
      <w:r w:rsidR="003319B0" w:rsidRPr="00E779B0">
        <w:rPr>
          <w:b/>
          <w:bCs/>
          <w:lang w:val="en-GB"/>
        </w:rPr>
        <w:t>@swisscognitive.com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90D1C" w:rsidRPr="0060755C" w14:paraId="0766B90E" w14:textId="77777777" w:rsidTr="00E779B0">
        <w:tc>
          <w:tcPr>
            <w:tcW w:w="2830" w:type="dxa"/>
            <w:shd w:val="clear" w:color="auto" w:fill="FF0066"/>
          </w:tcPr>
          <w:p w14:paraId="421A00B6" w14:textId="143B06C3" w:rsidR="00B90D1C" w:rsidRPr="00931314" w:rsidRDefault="001E0375" w:rsidP="001E037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3131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186" w:type="dxa"/>
            <w:shd w:val="clear" w:color="auto" w:fill="FF0066"/>
          </w:tcPr>
          <w:p w14:paraId="7A9A2ABE" w14:textId="5F2C8075" w:rsidR="00B90D1C" w:rsidRPr="000613DF" w:rsidRDefault="00B90D1C" w:rsidP="001E0375">
            <w:pPr>
              <w:jc w:val="center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="00B1670D" w:rsidRPr="00FB00A4" w14:paraId="39F44435" w14:textId="77777777" w:rsidTr="00E779B0">
        <w:tc>
          <w:tcPr>
            <w:tcW w:w="2830" w:type="dxa"/>
          </w:tcPr>
          <w:p w14:paraId="47599C84" w14:textId="40A7AFBB" w:rsidR="00B1670D" w:rsidRDefault="00B1670D" w:rsidP="006C24F0">
            <w:pPr>
              <w:rPr>
                <w:rFonts w:cstheme="minorHAnsi"/>
                <w:lang w:val="en-US"/>
              </w:rPr>
            </w:pPr>
            <w:r w:rsidRPr="00B1670D">
              <w:rPr>
                <w:rFonts w:cstheme="minorHAnsi"/>
                <w:lang w:val="en-US"/>
              </w:rPr>
              <w:t>Article keyword</w:t>
            </w:r>
            <w:r w:rsidR="003D6100">
              <w:rPr>
                <w:rFonts w:cstheme="minorHAnsi"/>
                <w:lang w:val="en-US"/>
              </w:rPr>
              <w:t>: This is your focus topic</w:t>
            </w:r>
            <w:r w:rsidRPr="00B1670D">
              <w:rPr>
                <w:rFonts w:cstheme="minorHAnsi"/>
                <w:lang w:val="en-US"/>
              </w:rPr>
              <w:t xml:space="preserve"> (also used in title, abstract</w:t>
            </w:r>
            <w:r w:rsidR="003D6100">
              <w:rPr>
                <w:rFonts w:cstheme="minorHAnsi"/>
                <w:lang w:val="en-US"/>
              </w:rPr>
              <w:t xml:space="preserve"> and</w:t>
            </w:r>
            <w:r w:rsidRPr="00B1670D">
              <w:rPr>
                <w:rFonts w:cstheme="minorHAnsi"/>
                <w:lang w:val="en-US"/>
              </w:rPr>
              <w:t xml:space="preserve"> content)</w:t>
            </w:r>
          </w:p>
          <w:p w14:paraId="2D64CC75" w14:textId="08DAA787" w:rsidR="00B1670D" w:rsidRPr="00B1670D" w:rsidRDefault="00B1670D" w:rsidP="006C24F0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0F047B20" w14:textId="77777777" w:rsidR="00B1670D" w:rsidRPr="000613DF" w:rsidRDefault="00B1670D" w:rsidP="006C24F0">
            <w:pPr>
              <w:rPr>
                <w:rFonts w:cstheme="minorHAnsi"/>
                <w:lang w:val="en-US"/>
              </w:rPr>
            </w:pPr>
          </w:p>
        </w:tc>
      </w:tr>
      <w:tr w:rsidR="001E0375" w:rsidRPr="00683144" w14:paraId="4329F1A2" w14:textId="77777777" w:rsidTr="00E779B0">
        <w:tc>
          <w:tcPr>
            <w:tcW w:w="2830" w:type="dxa"/>
          </w:tcPr>
          <w:p w14:paraId="5FC0D2ED" w14:textId="77777777" w:rsidR="001E0375" w:rsidRDefault="00B1670D" w:rsidP="001E037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Article </w:t>
            </w:r>
            <w:r w:rsidR="001E0375" w:rsidRPr="00B1670D">
              <w:rPr>
                <w:rFonts w:cstheme="minorHAnsi"/>
                <w:lang w:val="en-US"/>
              </w:rPr>
              <w:t xml:space="preserve">Title </w:t>
            </w:r>
          </w:p>
          <w:p w14:paraId="0AD615A5" w14:textId="53D64FD0" w:rsidR="00B1670D" w:rsidRPr="00B1670D" w:rsidRDefault="00B1670D" w:rsidP="001E0375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52092053" w14:textId="7BD8C91F" w:rsidR="001E0375" w:rsidRPr="000613DF" w:rsidRDefault="001E0375" w:rsidP="001E0375">
            <w:pPr>
              <w:rPr>
                <w:rFonts w:cstheme="minorHAnsi"/>
                <w:lang w:val="en-US"/>
              </w:rPr>
            </w:pPr>
          </w:p>
        </w:tc>
      </w:tr>
      <w:tr w:rsidR="001E0375" w:rsidRPr="00FB00A4" w14:paraId="798F323D" w14:textId="77777777" w:rsidTr="00E779B0">
        <w:tc>
          <w:tcPr>
            <w:tcW w:w="2830" w:type="dxa"/>
          </w:tcPr>
          <w:p w14:paraId="6180CE0A" w14:textId="48527F85" w:rsidR="001E0375" w:rsidRDefault="00581593" w:rsidP="001E0375">
            <w:pPr>
              <w:rPr>
                <w:rFonts w:cstheme="minorHAnsi"/>
                <w:lang w:val="en-US"/>
              </w:rPr>
            </w:pPr>
            <w:r w:rsidRPr="00B1670D">
              <w:rPr>
                <w:rFonts w:cstheme="minorHAnsi"/>
                <w:lang w:val="en-US"/>
              </w:rPr>
              <w:t>Abstract</w:t>
            </w:r>
            <w:r w:rsidR="001E0375" w:rsidRPr="00B1670D">
              <w:rPr>
                <w:rFonts w:cstheme="minorHAnsi"/>
                <w:lang w:val="en-US"/>
              </w:rPr>
              <w:t xml:space="preserve"> (</w:t>
            </w:r>
            <w:r w:rsidR="001178C6" w:rsidRPr="00B1670D">
              <w:rPr>
                <w:rFonts w:cstheme="minorHAnsi"/>
                <w:lang w:val="en-US"/>
              </w:rPr>
              <w:t xml:space="preserve">a short </w:t>
            </w:r>
            <w:r w:rsidR="007C3DC6">
              <w:rPr>
                <w:rFonts w:cstheme="minorHAnsi"/>
                <w:lang w:val="en-US"/>
              </w:rPr>
              <w:t xml:space="preserve">intro </w:t>
            </w:r>
            <w:r w:rsidR="001178C6" w:rsidRPr="00B1670D">
              <w:rPr>
                <w:rFonts w:cstheme="minorHAnsi"/>
                <w:lang w:val="en-US"/>
              </w:rPr>
              <w:t>summary of your article</w:t>
            </w:r>
            <w:r w:rsidR="007C3DC6">
              <w:rPr>
                <w:rFonts w:cstheme="minorHAnsi"/>
                <w:lang w:val="en-US"/>
              </w:rPr>
              <w:t>, m</w:t>
            </w:r>
            <w:r w:rsidR="0062717D" w:rsidRPr="00B1670D">
              <w:rPr>
                <w:rFonts w:cstheme="minorHAnsi"/>
                <w:lang w:val="en-US"/>
              </w:rPr>
              <w:t xml:space="preserve">ax </w:t>
            </w:r>
            <w:r w:rsidR="0005226F">
              <w:rPr>
                <w:rFonts w:cstheme="minorHAnsi"/>
                <w:lang w:val="en-US"/>
              </w:rPr>
              <w:t>4</w:t>
            </w:r>
            <w:r w:rsidR="0062717D" w:rsidRPr="00B1670D">
              <w:rPr>
                <w:rFonts w:cstheme="minorHAnsi"/>
                <w:lang w:val="en-US"/>
              </w:rPr>
              <w:t xml:space="preserve">00 </w:t>
            </w:r>
            <w:r w:rsidR="003D6100">
              <w:rPr>
                <w:rFonts w:cstheme="minorHAnsi"/>
                <w:lang w:val="en-US"/>
              </w:rPr>
              <w:t>characters</w:t>
            </w:r>
            <w:r w:rsidR="0062717D" w:rsidRPr="00B1670D">
              <w:rPr>
                <w:rFonts w:cstheme="minorHAnsi"/>
                <w:lang w:val="en-US"/>
              </w:rPr>
              <w:t xml:space="preserve"> incl. space</w:t>
            </w:r>
            <w:r w:rsidR="001178C6" w:rsidRPr="00B1670D">
              <w:rPr>
                <w:rFonts w:cstheme="minorHAnsi"/>
                <w:lang w:val="en-US"/>
              </w:rPr>
              <w:t>)</w:t>
            </w:r>
          </w:p>
          <w:p w14:paraId="3B27B9C1" w14:textId="0368AB50" w:rsidR="00B1670D" w:rsidRPr="00B1670D" w:rsidRDefault="00B1670D" w:rsidP="001E0375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7E0DFC26" w14:textId="4BD225A9" w:rsidR="001E0375" w:rsidRPr="000613DF" w:rsidRDefault="001E0375" w:rsidP="0062717D">
            <w:pPr>
              <w:textAlignment w:val="baseline"/>
              <w:outlineLvl w:val="1"/>
              <w:rPr>
                <w:rFonts w:cstheme="minorHAnsi"/>
                <w:lang w:val="en-US"/>
              </w:rPr>
            </w:pPr>
          </w:p>
        </w:tc>
      </w:tr>
      <w:tr w:rsidR="001E0375" w:rsidRPr="00FB00A4" w14:paraId="28D38575" w14:textId="77777777" w:rsidTr="00E779B0">
        <w:tc>
          <w:tcPr>
            <w:tcW w:w="2830" w:type="dxa"/>
          </w:tcPr>
          <w:p w14:paraId="69A61C69" w14:textId="718FD404" w:rsidR="001E0375" w:rsidRDefault="001E0375" w:rsidP="001E0375">
            <w:pPr>
              <w:rPr>
                <w:rFonts w:cstheme="minorHAnsi"/>
                <w:lang w:val="en-US"/>
              </w:rPr>
            </w:pPr>
            <w:r w:rsidRPr="00B1670D">
              <w:rPr>
                <w:rFonts w:cstheme="minorHAnsi"/>
                <w:lang w:val="en-US"/>
              </w:rPr>
              <w:t>Content (</w:t>
            </w:r>
            <w:r w:rsidR="000C6F0D" w:rsidRPr="00B1670D">
              <w:rPr>
                <w:rFonts w:cstheme="minorHAnsi"/>
                <w:lang w:val="en-US"/>
              </w:rPr>
              <w:t xml:space="preserve">Must be longer than </w:t>
            </w:r>
            <w:r w:rsidR="003D6100">
              <w:rPr>
                <w:rFonts w:cstheme="minorHAnsi"/>
                <w:lang w:val="en-US"/>
              </w:rPr>
              <w:t>5</w:t>
            </w:r>
            <w:r w:rsidR="00CD4065">
              <w:rPr>
                <w:rFonts w:cstheme="minorHAnsi"/>
                <w:lang w:val="en-US"/>
              </w:rPr>
              <w:t>0</w:t>
            </w:r>
            <w:r w:rsidR="000C6F0D" w:rsidRPr="00B1670D">
              <w:rPr>
                <w:rFonts w:cstheme="minorHAnsi"/>
                <w:lang w:val="en-US"/>
              </w:rPr>
              <w:t>0 words</w:t>
            </w:r>
            <w:r w:rsidR="001178C6" w:rsidRPr="00B1670D">
              <w:rPr>
                <w:rFonts w:cstheme="minorHAnsi"/>
                <w:lang w:val="en-US"/>
              </w:rPr>
              <w:t>)</w:t>
            </w:r>
          </w:p>
          <w:p w14:paraId="058758DB" w14:textId="256D3565" w:rsidR="00B1670D" w:rsidRPr="00B1670D" w:rsidRDefault="00B1670D" w:rsidP="001E0375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3468856D" w14:textId="1221822F" w:rsidR="001E0375" w:rsidRPr="000613DF" w:rsidRDefault="001E0375" w:rsidP="001E0375">
            <w:pPr>
              <w:rPr>
                <w:rFonts w:cstheme="minorHAnsi"/>
                <w:lang w:val="en-US"/>
              </w:rPr>
            </w:pPr>
          </w:p>
        </w:tc>
      </w:tr>
      <w:tr w:rsidR="001E0375" w:rsidRPr="00FB00A4" w14:paraId="5586C648" w14:textId="77777777" w:rsidTr="00E779B0">
        <w:tc>
          <w:tcPr>
            <w:tcW w:w="2830" w:type="dxa"/>
          </w:tcPr>
          <w:p w14:paraId="2FAD70FC" w14:textId="5A117C28" w:rsidR="001E0375" w:rsidRDefault="001E0375" w:rsidP="001E0375">
            <w:pPr>
              <w:rPr>
                <w:rFonts w:cstheme="minorHAnsi"/>
                <w:lang w:val="en-US"/>
              </w:rPr>
            </w:pPr>
            <w:r w:rsidRPr="00B1670D">
              <w:rPr>
                <w:rFonts w:cstheme="minorHAnsi"/>
                <w:lang w:val="en-US"/>
              </w:rPr>
              <w:t>Excerpt</w:t>
            </w:r>
            <w:r w:rsidR="001178C6" w:rsidRPr="00B1670D">
              <w:rPr>
                <w:rFonts w:cstheme="minorHAnsi"/>
                <w:lang w:val="en-US"/>
              </w:rPr>
              <w:t xml:space="preserve"> (</w:t>
            </w:r>
            <w:r w:rsidR="000C6F0D" w:rsidRPr="00B1670D">
              <w:rPr>
                <w:rFonts w:cstheme="minorHAnsi"/>
                <w:lang w:val="en-US"/>
              </w:rPr>
              <w:t>the</w:t>
            </w:r>
            <w:r w:rsidR="001178C6" w:rsidRPr="00B1670D">
              <w:rPr>
                <w:rFonts w:cstheme="minorHAnsi"/>
                <w:lang w:val="en-US"/>
              </w:rPr>
              <w:t xml:space="preserve"> key</w:t>
            </w:r>
            <w:r w:rsidR="00581593" w:rsidRPr="00B1670D">
              <w:rPr>
                <w:rFonts w:cstheme="minorHAnsi"/>
                <w:lang w:val="en-US"/>
              </w:rPr>
              <w:t xml:space="preserve"> </w:t>
            </w:r>
            <w:r w:rsidR="001178C6" w:rsidRPr="00B1670D">
              <w:rPr>
                <w:rFonts w:cstheme="minorHAnsi"/>
                <w:lang w:val="en-US"/>
              </w:rPr>
              <w:t>m</w:t>
            </w:r>
            <w:r w:rsidR="005B7174" w:rsidRPr="00B1670D">
              <w:rPr>
                <w:rFonts w:cstheme="minorHAnsi"/>
                <w:lang w:val="en-US"/>
              </w:rPr>
              <w:t>essage</w:t>
            </w:r>
            <w:r w:rsidR="000C6F0D" w:rsidRPr="00B1670D">
              <w:rPr>
                <w:rFonts w:cstheme="minorHAnsi"/>
                <w:lang w:val="en-US"/>
              </w:rPr>
              <w:t xml:space="preserve"> of your article, one sentence, used for social media, </w:t>
            </w:r>
            <w:r w:rsidR="0010441A" w:rsidRPr="00330AF4">
              <w:rPr>
                <w:rFonts w:cstheme="minorHAnsi"/>
                <w:lang w:val="en-US"/>
              </w:rPr>
              <w:t>Max. 1</w:t>
            </w:r>
            <w:r w:rsidR="008E7333" w:rsidRPr="00330AF4">
              <w:rPr>
                <w:rFonts w:cstheme="minorHAnsi"/>
                <w:lang w:val="en-US"/>
              </w:rPr>
              <w:t>30</w:t>
            </w:r>
            <w:r w:rsidR="0010441A" w:rsidRPr="00330AF4">
              <w:rPr>
                <w:rFonts w:cstheme="minorHAnsi"/>
                <w:lang w:val="en-US"/>
              </w:rPr>
              <w:t xml:space="preserve"> </w:t>
            </w:r>
            <w:r w:rsidR="003D6100">
              <w:rPr>
                <w:rFonts w:cstheme="minorHAnsi"/>
                <w:lang w:val="en-US"/>
              </w:rPr>
              <w:t>characters</w:t>
            </w:r>
            <w:r w:rsidR="0010441A" w:rsidRPr="00330AF4">
              <w:rPr>
                <w:rFonts w:cstheme="minorHAnsi"/>
                <w:lang w:val="en-US"/>
              </w:rPr>
              <w:t xml:space="preserve"> incl. space</w:t>
            </w:r>
            <w:r w:rsidR="001178C6" w:rsidRPr="00330AF4">
              <w:rPr>
                <w:rFonts w:cstheme="minorHAnsi"/>
                <w:lang w:val="en-US"/>
              </w:rPr>
              <w:t>)</w:t>
            </w:r>
          </w:p>
          <w:p w14:paraId="6329F152" w14:textId="249CD53E" w:rsidR="00B1670D" w:rsidRPr="00B1670D" w:rsidRDefault="00B1670D" w:rsidP="001E0375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5B1BD352" w14:textId="0E2D7D4F" w:rsidR="001E0375" w:rsidRPr="000613DF" w:rsidRDefault="001E0375" w:rsidP="001E0375">
            <w:pPr>
              <w:rPr>
                <w:rFonts w:cstheme="minorHAnsi"/>
                <w:lang w:val="en-US"/>
              </w:rPr>
            </w:pPr>
          </w:p>
        </w:tc>
      </w:tr>
      <w:tr w:rsidR="00CF7971" w:rsidRPr="00683144" w14:paraId="410ED388" w14:textId="77777777" w:rsidTr="00E779B0">
        <w:tc>
          <w:tcPr>
            <w:tcW w:w="2830" w:type="dxa"/>
          </w:tcPr>
          <w:p w14:paraId="071A69A3" w14:textId="77777777" w:rsidR="00CF7971" w:rsidRDefault="008B0590" w:rsidP="001E0375">
            <w:pPr>
              <w:rPr>
                <w:rFonts w:cstheme="minorHAnsi"/>
                <w:lang w:val="en-US"/>
              </w:rPr>
            </w:pPr>
            <w:r w:rsidRPr="00683144">
              <w:rPr>
                <w:rFonts w:cstheme="minorHAnsi"/>
                <w:lang w:val="en-US"/>
              </w:rPr>
              <w:t xml:space="preserve">Relevant </w:t>
            </w:r>
            <w:r w:rsidR="00CF7971" w:rsidRPr="00683144">
              <w:rPr>
                <w:rFonts w:cstheme="minorHAnsi"/>
                <w:lang w:val="en-US"/>
              </w:rPr>
              <w:t>Hashtags #</w:t>
            </w:r>
          </w:p>
          <w:p w14:paraId="5113B18D" w14:textId="2BD435A3" w:rsidR="00B1670D" w:rsidRPr="00683144" w:rsidRDefault="00B1670D" w:rsidP="001E0375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7B8F3C72" w14:textId="77777777" w:rsidR="00CF7971" w:rsidRPr="000613DF" w:rsidRDefault="00CF7971" w:rsidP="001E0375">
            <w:pPr>
              <w:rPr>
                <w:rFonts w:cstheme="minorHAnsi"/>
                <w:lang w:val="en-US"/>
              </w:rPr>
            </w:pPr>
          </w:p>
        </w:tc>
      </w:tr>
      <w:tr w:rsidR="008B0590" w:rsidRPr="00683144" w14:paraId="5C091A4F" w14:textId="77777777" w:rsidTr="00E779B0">
        <w:tc>
          <w:tcPr>
            <w:tcW w:w="2830" w:type="dxa"/>
          </w:tcPr>
          <w:p w14:paraId="64E1C641" w14:textId="77777777" w:rsidR="008B0590" w:rsidRDefault="008B0590" w:rsidP="004B54C6">
            <w:pPr>
              <w:rPr>
                <w:rFonts w:cstheme="minorHAnsi"/>
                <w:lang w:val="en-US"/>
              </w:rPr>
            </w:pPr>
            <w:r w:rsidRPr="00683144">
              <w:rPr>
                <w:rFonts w:cstheme="minorHAnsi"/>
                <w:lang w:val="en-US"/>
              </w:rPr>
              <w:t xml:space="preserve">Author’s </w:t>
            </w:r>
            <w:r w:rsidRPr="000613DF">
              <w:rPr>
                <w:rFonts w:cstheme="minorHAnsi"/>
                <w:lang w:val="en-US"/>
              </w:rPr>
              <w:t>name and title</w:t>
            </w:r>
          </w:p>
          <w:p w14:paraId="7FE24545" w14:textId="1B534744" w:rsidR="00B1670D" w:rsidRPr="00683144" w:rsidRDefault="00B1670D" w:rsidP="004B54C6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2688754F" w14:textId="108FB475" w:rsidR="008B0590" w:rsidRPr="000613DF" w:rsidRDefault="008B0590" w:rsidP="004B54C6">
            <w:pPr>
              <w:rPr>
                <w:rFonts w:cstheme="minorHAnsi"/>
                <w:lang w:val="en-US"/>
              </w:rPr>
            </w:pPr>
          </w:p>
        </w:tc>
      </w:tr>
      <w:tr w:rsidR="008B0590" w:rsidRPr="00683144" w14:paraId="1F63E471" w14:textId="77777777" w:rsidTr="00E779B0">
        <w:tc>
          <w:tcPr>
            <w:tcW w:w="2830" w:type="dxa"/>
          </w:tcPr>
          <w:p w14:paraId="6F657450" w14:textId="77777777" w:rsidR="008B0590" w:rsidRDefault="008B0590" w:rsidP="004B54C6">
            <w:pPr>
              <w:rPr>
                <w:rFonts w:cstheme="minorHAnsi"/>
                <w:lang w:val="en-US"/>
              </w:rPr>
            </w:pPr>
            <w:r w:rsidRPr="00683144">
              <w:rPr>
                <w:rFonts w:cstheme="minorHAnsi"/>
                <w:lang w:val="en-US"/>
              </w:rPr>
              <w:t>Author</w:t>
            </w:r>
            <w:r w:rsidR="000613DF">
              <w:rPr>
                <w:rFonts w:cstheme="minorHAnsi"/>
                <w:lang w:val="en-US"/>
              </w:rPr>
              <w:t>’s</w:t>
            </w:r>
            <w:r w:rsidRPr="00683144">
              <w:rPr>
                <w:rFonts w:cstheme="minorHAnsi"/>
                <w:lang w:val="en-US"/>
              </w:rPr>
              <w:t xml:space="preserve"> Bio (2-3 sentences)</w:t>
            </w:r>
          </w:p>
          <w:p w14:paraId="644334E5" w14:textId="447FA18D" w:rsidR="00B1670D" w:rsidRPr="00683144" w:rsidRDefault="00B1670D" w:rsidP="004B54C6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01511A20" w14:textId="77777777" w:rsidR="008B0590" w:rsidRPr="000613DF" w:rsidRDefault="008B0590" w:rsidP="004B54C6">
            <w:pPr>
              <w:rPr>
                <w:rFonts w:cstheme="minorHAnsi"/>
                <w:lang w:val="en-US"/>
              </w:rPr>
            </w:pPr>
          </w:p>
        </w:tc>
      </w:tr>
      <w:tr w:rsidR="008B0590" w:rsidRPr="00683144" w14:paraId="4C438AF3" w14:textId="77777777" w:rsidTr="00E779B0">
        <w:tc>
          <w:tcPr>
            <w:tcW w:w="2830" w:type="dxa"/>
          </w:tcPr>
          <w:p w14:paraId="1052F2E8" w14:textId="77777777" w:rsidR="008B0590" w:rsidRDefault="008B0590" w:rsidP="004B54C6">
            <w:pPr>
              <w:rPr>
                <w:rFonts w:cstheme="minorHAnsi"/>
                <w:lang w:val="en-US"/>
              </w:rPr>
            </w:pPr>
            <w:r w:rsidRPr="00683144">
              <w:rPr>
                <w:rFonts w:cstheme="minorHAnsi"/>
                <w:lang w:val="en-US"/>
              </w:rPr>
              <w:t>Author’s LinkedIn Profile</w:t>
            </w:r>
          </w:p>
          <w:p w14:paraId="563F79F9" w14:textId="222C15F4" w:rsidR="00B1670D" w:rsidRPr="00683144" w:rsidRDefault="00B1670D" w:rsidP="004B54C6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5C373044" w14:textId="77777777" w:rsidR="008B0590" w:rsidRPr="000613DF" w:rsidRDefault="008B0590" w:rsidP="004B54C6">
            <w:pPr>
              <w:rPr>
                <w:rFonts w:cstheme="minorHAnsi"/>
                <w:lang w:val="en-US"/>
              </w:rPr>
            </w:pPr>
          </w:p>
        </w:tc>
      </w:tr>
      <w:tr w:rsidR="008B0590" w:rsidRPr="00683144" w14:paraId="6214D4B8" w14:textId="77777777" w:rsidTr="00E779B0">
        <w:tc>
          <w:tcPr>
            <w:tcW w:w="2830" w:type="dxa"/>
          </w:tcPr>
          <w:p w14:paraId="240FB350" w14:textId="77777777" w:rsidR="008B0590" w:rsidRDefault="008B0590" w:rsidP="004B54C6">
            <w:pPr>
              <w:rPr>
                <w:rFonts w:cstheme="minorHAnsi"/>
                <w:lang w:val="en-US"/>
              </w:rPr>
            </w:pPr>
            <w:r w:rsidRPr="00683144">
              <w:rPr>
                <w:rFonts w:cstheme="minorHAnsi"/>
                <w:lang w:val="en-US"/>
              </w:rPr>
              <w:t>Author’s Twitter Profile</w:t>
            </w:r>
          </w:p>
          <w:p w14:paraId="56367BD8" w14:textId="593D69C6" w:rsidR="00B1670D" w:rsidRPr="00683144" w:rsidRDefault="00B1670D" w:rsidP="004B54C6">
            <w:pPr>
              <w:rPr>
                <w:rFonts w:cstheme="minorHAnsi"/>
                <w:lang w:val="en-US"/>
              </w:rPr>
            </w:pPr>
          </w:p>
        </w:tc>
        <w:tc>
          <w:tcPr>
            <w:tcW w:w="6186" w:type="dxa"/>
            <w:shd w:val="clear" w:color="auto" w:fill="96E0F2"/>
          </w:tcPr>
          <w:p w14:paraId="0339F912" w14:textId="77777777" w:rsidR="008B0590" w:rsidRPr="000613DF" w:rsidRDefault="008B0590" w:rsidP="004B54C6">
            <w:pPr>
              <w:rPr>
                <w:rFonts w:cstheme="minorHAnsi"/>
                <w:lang w:val="en-US"/>
              </w:rPr>
            </w:pPr>
          </w:p>
        </w:tc>
      </w:tr>
    </w:tbl>
    <w:p w14:paraId="363AE3D4" w14:textId="5357C3AB" w:rsidR="009F6F76" w:rsidRPr="00683144" w:rsidRDefault="009F6F76" w:rsidP="009F6F76">
      <w:pPr>
        <w:rPr>
          <w:rFonts w:cstheme="minorHAnsi"/>
          <w:lang w:val="en-US"/>
        </w:rPr>
      </w:pPr>
    </w:p>
    <w:p w14:paraId="68FA51EF" w14:textId="436A95D8" w:rsidR="001E0375" w:rsidRPr="00683144" w:rsidRDefault="006D7C23" w:rsidP="009F6F76">
      <w:pPr>
        <w:rPr>
          <w:rFonts w:cstheme="minorHAnsi"/>
          <w:b/>
          <w:bCs/>
          <w:lang w:val="en-US"/>
        </w:rPr>
      </w:pPr>
      <w:r w:rsidRPr="00683144">
        <w:rPr>
          <w:rFonts w:cstheme="minorHAnsi"/>
          <w:b/>
          <w:bCs/>
          <w:lang w:val="en-US"/>
        </w:rPr>
        <w:t xml:space="preserve">Please ensure to include: </w:t>
      </w:r>
    </w:p>
    <w:p w14:paraId="7F51C914" w14:textId="66031826" w:rsidR="006D7C23" w:rsidRPr="00CD4065" w:rsidRDefault="00B7000A" w:rsidP="00C25F5B">
      <w:pPr>
        <w:spacing w:after="0" w:line="240" w:lineRule="auto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8141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6D7C23" w:rsidRPr="00CD4065">
        <w:rPr>
          <w:rFonts w:cstheme="minorHAnsi"/>
          <w:lang w:val="en-GB"/>
        </w:rPr>
        <w:t xml:space="preserve"> at least one inbound link of our </w:t>
      </w:r>
      <w:hyperlink r:id="rId12" w:history="1">
        <w:r w:rsidR="006D7C23" w:rsidRPr="00CD4065">
          <w:rPr>
            <w:rStyle w:val="Hyperlink"/>
            <w:rFonts w:cstheme="minorHAnsi"/>
            <w:lang w:val="en-GB"/>
          </w:rPr>
          <w:t>blog</w:t>
        </w:r>
      </w:hyperlink>
      <w:r w:rsidR="006D7C23" w:rsidRPr="00CD4065">
        <w:rPr>
          <w:rFonts w:cstheme="minorHAnsi"/>
          <w:lang w:val="en-GB"/>
        </w:rPr>
        <w:t xml:space="preserve"> or </w:t>
      </w:r>
      <w:hyperlink r:id="rId13" w:history="1">
        <w:r w:rsidR="006D7C23" w:rsidRPr="00CD4065">
          <w:rPr>
            <w:rStyle w:val="Hyperlink"/>
            <w:rFonts w:cstheme="minorHAnsi"/>
            <w:lang w:val="en-GB"/>
          </w:rPr>
          <w:t>website</w:t>
        </w:r>
      </w:hyperlink>
    </w:p>
    <w:p w14:paraId="7F9BEFEF" w14:textId="3A040587" w:rsidR="006D7C23" w:rsidRPr="00CD4065" w:rsidRDefault="00B7000A" w:rsidP="00C25F5B">
      <w:pPr>
        <w:spacing w:after="0" w:line="240" w:lineRule="auto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32894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6D7C23" w:rsidRPr="00CD4065">
        <w:rPr>
          <w:rFonts w:cstheme="minorHAnsi"/>
          <w:lang w:val="en-GB"/>
        </w:rPr>
        <w:t xml:space="preserve"> one outbound link of your choice</w:t>
      </w:r>
    </w:p>
    <w:p w14:paraId="0BA433DE" w14:textId="2D157547" w:rsidR="00B070F6" w:rsidRDefault="00B7000A" w:rsidP="00C25F5B">
      <w:pPr>
        <w:spacing w:after="0" w:line="240" w:lineRule="auto"/>
        <w:rPr>
          <w:rFonts w:cstheme="minorHAnsi"/>
          <w:b/>
          <w:bCs/>
          <w:lang w:val="en-GB"/>
        </w:rPr>
      </w:pPr>
      <w:sdt>
        <w:sdtPr>
          <w:rPr>
            <w:rFonts w:cstheme="minorHAnsi"/>
            <w:lang w:val="en-GB"/>
          </w:rPr>
          <w:id w:val="-163285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0F6" w:rsidRPr="00CD406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70F6" w:rsidRPr="00CD4065">
        <w:rPr>
          <w:rFonts w:cstheme="minorHAnsi"/>
          <w:lang w:val="en-GB"/>
        </w:rPr>
        <w:t xml:space="preserve"> one picture / visual that you would like to use as the main image going with th</w:t>
      </w:r>
      <w:r w:rsidR="00EF3F55" w:rsidRPr="00CD4065">
        <w:rPr>
          <w:rFonts w:cstheme="minorHAnsi"/>
          <w:lang w:val="en-GB"/>
        </w:rPr>
        <w:t>e</w:t>
      </w:r>
      <w:r w:rsidR="00B070F6" w:rsidRPr="00CD4065">
        <w:rPr>
          <w:rFonts w:cstheme="minorHAnsi"/>
          <w:lang w:val="en-GB"/>
        </w:rPr>
        <w:t xml:space="preserve"> article</w:t>
      </w:r>
      <w:r w:rsidR="0005226F">
        <w:rPr>
          <w:rFonts w:cstheme="minorHAnsi"/>
          <w:lang w:val="en-GB"/>
        </w:rPr>
        <w:t>.</w:t>
      </w:r>
      <w:r w:rsidR="0005226F">
        <w:rPr>
          <w:rFonts w:cstheme="minorHAnsi"/>
          <w:lang w:val="en-GB"/>
        </w:rPr>
        <w:br/>
      </w:r>
      <w:r w:rsidR="0005226F" w:rsidRPr="00E779B0">
        <w:rPr>
          <w:rFonts w:cstheme="minorHAnsi"/>
          <w:b/>
          <w:bCs/>
          <w:highlight w:val="lightGray"/>
          <w:lang w:val="en-GB"/>
        </w:rPr>
        <w:t xml:space="preserve">3:2 Ratio, length no longer than 1000 </w:t>
      </w:r>
      <w:proofErr w:type="spellStart"/>
      <w:proofErr w:type="gramStart"/>
      <w:r w:rsidR="0005226F" w:rsidRPr="00E779B0">
        <w:rPr>
          <w:rFonts w:cstheme="minorHAnsi"/>
          <w:b/>
          <w:bCs/>
          <w:highlight w:val="lightGray"/>
          <w:lang w:val="en-GB"/>
        </w:rPr>
        <w:t>px</w:t>
      </w:r>
      <w:proofErr w:type="spellEnd"/>
      <w:proofErr w:type="gramEnd"/>
    </w:p>
    <w:p w14:paraId="5A177862" w14:textId="2C9F32A5" w:rsidR="00FB00A4" w:rsidRPr="00CD4065" w:rsidRDefault="00FB00A4" w:rsidP="00C25F5B">
      <w:pPr>
        <w:spacing w:after="0" w:line="240" w:lineRule="auto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12865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406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CD4065">
        <w:rPr>
          <w:rFonts w:cstheme="minorHAnsi"/>
          <w:lang w:val="en-GB"/>
        </w:rPr>
        <w:t xml:space="preserve"> one </w:t>
      </w:r>
      <w:r>
        <w:rPr>
          <w:rFonts w:cstheme="minorHAnsi"/>
          <w:lang w:val="en-GB"/>
        </w:rPr>
        <w:t>image of the Author</w:t>
      </w:r>
      <w:r w:rsidRPr="00CD4065">
        <w:rPr>
          <w:rFonts w:cstheme="minorHAnsi"/>
          <w:lang w:val="en-GB"/>
        </w:rPr>
        <w:t xml:space="preserve"> that you would like to use </w:t>
      </w:r>
      <w:r>
        <w:rPr>
          <w:rFonts w:cstheme="minorHAnsi"/>
          <w:lang w:val="en-GB"/>
        </w:rPr>
        <w:t>in the “About the Author” section.</w:t>
      </w:r>
      <w:r>
        <w:rPr>
          <w:rFonts w:cstheme="minorHAnsi"/>
          <w:lang w:val="en-GB"/>
        </w:rPr>
        <w:br/>
      </w:r>
      <w:r w:rsidR="00C25F5B">
        <w:rPr>
          <w:rFonts w:cstheme="minorHAnsi"/>
          <w:b/>
          <w:bCs/>
          <w:highlight w:val="lightGray"/>
          <w:lang w:val="en-GB"/>
        </w:rPr>
        <w:t>1</w:t>
      </w:r>
      <w:r w:rsidRPr="00E779B0">
        <w:rPr>
          <w:rFonts w:cstheme="minorHAnsi"/>
          <w:b/>
          <w:bCs/>
          <w:highlight w:val="lightGray"/>
          <w:lang w:val="en-GB"/>
        </w:rPr>
        <w:t>:</w:t>
      </w:r>
      <w:r w:rsidR="00C25F5B">
        <w:rPr>
          <w:rFonts w:cstheme="minorHAnsi"/>
          <w:b/>
          <w:bCs/>
          <w:highlight w:val="lightGray"/>
          <w:lang w:val="en-GB"/>
        </w:rPr>
        <w:t>1</w:t>
      </w:r>
      <w:r w:rsidRPr="00E779B0">
        <w:rPr>
          <w:rFonts w:cstheme="minorHAnsi"/>
          <w:b/>
          <w:bCs/>
          <w:highlight w:val="lightGray"/>
          <w:lang w:val="en-GB"/>
        </w:rPr>
        <w:t xml:space="preserve"> Ratio, length no longer than 1000 </w:t>
      </w:r>
      <w:proofErr w:type="spellStart"/>
      <w:r w:rsidRPr="00E779B0">
        <w:rPr>
          <w:rFonts w:cstheme="minorHAnsi"/>
          <w:b/>
          <w:bCs/>
          <w:highlight w:val="lightGray"/>
          <w:lang w:val="en-GB"/>
        </w:rPr>
        <w:t>px</w:t>
      </w:r>
      <w:proofErr w:type="spellEnd"/>
      <w:r w:rsidR="00B7000A">
        <w:rPr>
          <w:rFonts w:cstheme="minorHAnsi"/>
          <w:b/>
          <w:bCs/>
          <w:lang w:val="en-GB"/>
        </w:rPr>
        <w:br/>
      </w:r>
    </w:p>
    <w:p w14:paraId="237D2A6C" w14:textId="51EC7936" w:rsidR="009160A8" w:rsidRPr="00B070F6" w:rsidRDefault="009160A8" w:rsidP="00C25F5B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B070F6">
        <w:rPr>
          <w:rFonts w:cstheme="minorHAnsi"/>
          <w:sz w:val="20"/>
          <w:szCs w:val="20"/>
          <w:lang w:val="en-US"/>
        </w:rPr>
        <w:t xml:space="preserve">By submitting </w:t>
      </w:r>
      <w:r w:rsidR="008B0590" w:rsidRPr="00B070F6">
        <w:rPr>
          <w:rFonts w:cstheme="minorHAnsi"/>
          <w:sz w:val="20"/>
          <w:szCs w:val="20"/>
          <w:lang w:val="en-US"/>
        </w:rPr>
        <w:t>your article</w:t>
      </w:r>
      <w:r w:rsidRPr="00B070F6">
        <w:rPr>
          <w:rFonts w:cstheme="minorHAnsi"/>
          <w:sz w:val="20"/>
          <w:szCs w:val="20"/>
          <w:lang w:val="en-US"/>
        </w:rPr>
        <w:t xml:space="preserve">, you agree to the </w:t>
      </w:r>
      <w:hyperlink r:id="rId14" w:history="1">
        <w:r w:rsidRPr="00B070F6">
          <w:rPr>
            <w:rStyle w:val="Hyperlink"/>
            <w:rFonts w:cstheme="minorHAnsi"/>
            <w:sz w:val="20"/>
            <w:szCs w:val="20"/>
            <w:lang w:val="en-US"/>
          </w:rPr>
          <w:t>blog guidelines</w:t>
        </w:r>
      </w:hyperlink>
      <w:r w:rsidRPr="00B070F6">
        <w:rPr>
          <w:rFonts w:cstheme="minorHAnsi"/>
          <w:sz w:val="20"/>
          <w:szCs w:val="20"/>
          <w:lang w:val="en-US"/>
        </w:rPr>
        <w:t xml:space="preserve"> and the publication of the text, images and video </w:t>
      </w:r>
      <w:r w:rsidR="008B0590" w:rsidRPr="00B070F6">
        <w:rPr>
          <w:rFonts w:cstheme="minorHAnsi"/>
          <w:sz w:val="20"/>
          <w:szCs w:val="20"/>
          <w:lang w:val="en-US"/>
        </w:rPr>
        <w:t xml:space="preserve">(if applies) </w:t>
      </w:r>
      <w:r w:rsidRPr="00B070F6">
        <w:rPr>
          <w:rFonts w:cstheme="minorHAnsi"/>
          <w:sz w:val="20"/>
          <w:szCs w:val="20"/>
          <w:lang w:val="en-US"/>
        </w:rPr>
        <w:t xml:space="preserve">on all </w:t>
      </w:r>
      <w:proofErr w:type="spellStart"/>
      <w:r w:rsidRPr="00B070F6">
        <w:rPr>
          <w:rFonts w:cstheme="minorHAnsi"/>
          <w:sz w:val="20"/>
          <w:szCs w:val="20"/>
          <w:lang w:val="en-US"/>
        </w:rPr>
        <w:t>SwissCognitive</w:t>
      </w:r>
      <w:r w:rsidR="00CF7971" w:rsidRPr="00B070F6">
        <w:rPr>
          <w:rFonts w:cstheme="minorHAnsi"/>
          <w:sz w:val="20"/>
          <w:szCs w:val="20"/>
          <w:lang w:val="en-US"/>
        </w:rPr>
        <w:t>’</w:t>
      </w:r>
      <w:r w:rsidRPr="00B070F6">
        <w:rPr>
          <w:rFonts w:cstheme="minorHAnsi"/>
          <w:sz w:val="20"/>
          <w:szCs w:val="20"/>
          <w:lang w:val="en-US"/>
        </w:rPr>
        <w:t>s</w:t>
      </w:r>
      <w:proofErr w:type="spellEnd"/>
      <w:r w:rsidRPr="00B070F6">
        <w:rPr>
          <w:rFonts w:cstheme="minorHAnsi"/>
          <w:sz w:val="20"/>
          <w:szCs w:val="20"/>
          <w:lang w:val="en-US"/>
        </w:rPr>
        <w:t xml:space="preserve"> social media </w:t>
      </w:r>
      <w:r w:rsidR="00993A95" w:rsidRPr="00B070F6">
        <w:rPr>
          <w:rFonts w:cstheme="minorHAnsi"/>
          <w:sz w:val="20"/>
          <w:szCs w:val="20"/>
          <w:lang w:val="en-US"/>
        </w:rPr>
        <w:t>channels</w:t>
      </w:r>
      <w:r w:rsidRPr="00B070F6">
        <w:rPr>
          <w:rFonts w:cstheme="minorHAnsi"/>
          <w:sz w:val="20"/>
          <w:szCs w:val="20"/>
          <w:lang w:val="en-US"/>
        </w:rPr>
        <w:t xml:space="preserve">, including </w:t>
      </w:r>
      <w:r w:rsidR="008B0590" w:rsidRPr="00B070F6">
        <w:rPr>
          <w:rFonts w:cstheme="minorHAnsi"/>
          <w:sz w:val="20"/>
          <w:szCs w:val="20"/>
          <w:lang w:val="en-US"/>
        </w:rPr>
        <w:t>the w</w:t>
      </w:r>
      <w:r w:rsidRPr="00B070F6">
        <w:rPr>
          <w:rFonts w:cstheme="minorHAnsi"/>
          <w:sz w:val="20"/>
          <w:szCs w:val="20"/>
          <w:lang w:val="en-US"/>
        </w:rPr>
        <w:t>ebsite, Facebook, Twitter, YouTube, and Instagram page</w:t>
      </w:r>
      <w:r w:rsidR="0046717C" w:rsidRPr="00B070F6">
        <w:rPr>
          <w:rFonts w:cstheme="minorHAnsi"/>
          <w:sz w:val="20"/>
          <w:szCs w:val="20"/>
          <w:lang w:val="en-US"/>
        </w:rPr>
        <w:t xml:space="preserve"> of SwissCognitive and its co-founders, Dalith Steiger and Andy </w:t>
      </w:r>
      <w:proofErr w:type="spellStart"/>
      <w:r w:rsidR="0046717C" w:rsidRPr="00B070F6">
        <w:rPr>
          <w:rFonts w:cstheme="minorHAnsi"/>
          <w:sz w:val="20"/>
          <w:szCs w:val="20"/>
          <w:lang w:val="en-US"/>
        </w:rPr>
        <w:t>Fitze</w:t>
      </w:r>
      <w:proofErr w:type="spellEnd"/>
      <w:r w:rsidRPr="00B070F6">
        <w:rPr>
          <w:rFonts w:cstheme="minorHAnsi"/>
          <w:sz w:val="20"/>
          <w:szCs w:val="20"/>
          <w:lang w:val="en-US"/>
        </w:rPr>
        <w:t xml:space="preserve">. </w:t>
      </w:r>
      <w:r w:rsidR="0046717C" w:rsidRPr="00B070F6">
        <w:rPr>
          <w:rFonts w:cstheme="minorHAnsi"/>
          <w:sz w:val="20"/>
          <w:szCs w:val="20"/>
          <w:lang w:val="en-US"/>
        </w:rPr>
        <w:t>You also agree that w</w:t>
      </w:r>
      <w:r w:rsidRPr="00B070F6">
        <w:rPr>
          <w:rFonts w:cstheme="minorHAnsi"/>
          <w:sz w:val="20"/>
          <w:szCs w:val="20"/>
          <w:lang w:val="en-US"/>
        </w:rPr>
        <w:t xml:space="preserve">e reserve the right to adapt the text and layout if needed. </w:t>
      </w:r>
    </w:p>
    <w:p w14:paraId="401BA876" w14:textId="143D6866" w:rsidR="006D7C23" w:rsidRPr="00B070F6" w:rsidRDefault="00B7000A" w:rsidP="005E37C6">
      <w:pPr>
        <w:rPr>
          <w:rFonts w:cstheme="minorHAnsi"/>
          <w:sz w:val="20"/>
          <w:szCs w:val="20"/>
          <w:lang w:val="en-US"/>
        </w:rPr>
      </w:pPr>
      <w:sdt>
        <w:sdtPr>
          <w:rPr>
            <w:rFonts w:cstheme="minorHAnsi"/>
            <w:sz w:val="20"/>
            <w:szCs w:val="20"/>
            <w:lang w:val="en-US"/>
          </w:rPr>
          <w:id w:val="-168057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284" w:rsidRPr="00B070F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67845" w:rsidRPr="00B070F6">
        <w:rPr>
          <w:rFonts w:cstheme="minorHAnsi"/>
          <w:b/>
          <w:bCs/>
          <w:sz w:val="20"/>
          <w:szCs w:val="20"/>
          <w:lang w:val="en-US"/>
        </w:rPr>
        <w:t xml:space="preserve"> OK, I agree.</w:t>
      </w:r>
    </w:p>
    <w:sectPr w:rsidR="006D7C23" w:rsidRPr="00B070F6" w:rsidSect="00B070F6">
      <w:footerReference w:type="default" r:id="rId15"/>
      <w:type w:val="continuous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DBF2" w14:textId="77777777" w:rsidR="00E045AF" w:rsidRDefault="00E045AF" w:rsidP="000A2163">
      <w:pPr>
        <w:spacing w:after="0" w:line="240" w:lineRule="auto"/>
      </w:pPr>
      <w:r>
        <w:separator/>
      </w:r>
    </w:p>
  </w:endnote>
  <w:endnote w:type="continuationSeparator" w:id="0">
    <w:p w14:paraId="420F5E0E" w14:textId="77777777" w:rsidR="00E045AF" w:rsidRDefault="00E045AF" w:rsidP="000A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D56" w14:textId="77777777" w:rsidR="000A2163" w:rsidRDefault="000A2163" w:rsidP="000A216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F42A" w14:textId="77777777" w:rsidR="00E045AF" w:rsidRDefault="00E045AF" w:rsidP="000A2163">
      <w:pPr>
        <w:spacing w:after="0" w:line="240" w:lineRule="auto"/>
      </w:pPr>
      <w:r>
        <w:separator/>
      </w:r>
    </w:p>
  </w:footnote>
  <w:footnote w:type="continuationSeparator" w:id="0">
    <w:p w14:paraId="4A9F61DB" w14:textId="77777777" w:rsidR="00E045AF" w:rsidRDefault="00E045AF" w:rsidP="000A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A6C"/>
    <w:multiLevelType w:val="hybridMultilevel"/>
    <w:tmpl w:val="77522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B95"/>
    <w:multiLevelType w:val="hybridMultilevel"/>
    <w:tmpl w:val="4D10D846"/>
    <w:lvl w:ilvl="0" w:tplc="FCD2CEB2">
      <w:numFmt w:val="bullet"/>
      <w:lvlText w:val="x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C87"/>
    <w:multiLevelType w:val="hybridMultilevel"/>
    <w:tmpl w:val="7B26EB0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74BE"/>
    <w:multiLevelType w:val="hybridMultilevel"/>
    <w:tmpl w:val="61C8A4D8"/>
    <w:lvl w:ilvl="0" w:tplc="2000000F">
      <w:start w:val="1"/>
      <w:numFmt w:val="decimal"/>
      <w:lvlText w:val="%1."/>
      <w:lvlJc w:val="left"/>
      <w:pPr>
        <w:ind w:left="1713" w:hanging="360"/>
      </w:pPr>
    </w:lvl>
    <w:lvl w:ilvl="1" w:tplc="10000019" w:tentative="1">
      <w:start w:val="1"/>
      <w:numFmt w:val="lowerLetter"/>
      <w:lvlText w:val="%2."/>
      <w:lvlJc w:val="left"/>
      <w:pPr>
        <w:ind w:left="2433" w:hanging="360"/>
      </w:pPr>
    </w:lvl>
    <w:lvl w:ilvl="2" w:tplc="1000001B" w:tentative="1">
      <w:start w:val="1"/>
      <w:numFmt w:val="lowerRoman"/>
      <w:lvlText w:val="%3."/>
      <w:lvlJc w:val="right"/>
      <w:pPr>
        <w:ind w:left="3153" w:hanging="180"/>
      </w:pPr>
    </w:lvl>
    <w:lvl w:ilvl="3" w:tplc="1000000F" w:tentative="1">
      <w:start w:val="1"/>
      <w:numFmt w:val="decimal"/>
      <w:lvlText w:val="%4."/>
      <w:lvlJc w:val="left"/>
      <w:pPr>
        <w:ind w:left="3873" w:hanging="360"/>
      </w:pPr>
    </w:lvl>
    <w:lvl w:ilvl="4" w:tplc="10000019" w:tentative="1">
      <w:start w:val="1"/>
      <w:numFmt w:val="lowerLetter"/>
      <w:lvlText w:val="%5."/>
      <w:lvlJc w:val="left"/>
      <w:pPr>
        <w:ind w:left="4593" w:hanging="360"/>
      </w:pPr>
    </w:lvl>
    <w:lvl w:ilvl="5" w:tplc="1000001B" w:tentative="1">
      <w:start w:val="1"/>
      <w:numFmt w:val="lowerRoman"/>
      <w:lvlText w:val="%6."/>
      <w:lvlJc w:val="right"/>
      <w:pPr>
        <w:ind w:left="5313" w:hanging="180"/>
      </w:pPr>
    </w:lvl>
    <w:lvl w:ilvl="6" w:tplc="1000000F" w:tentative="1">
      <w:start w:val="1"/>
      <w:numFmt w:val="decimal"/>
      <w:lvlText w:val="%7."/>
      <w:lvlJc w:val="left"/>
      <w:pPr>
        <w:ind w:left="6033" w:hanging="360"/>
      </w:pPr>
    </w:lvl>
    <w:lvl w:ilvl="7" w:tplc="10000019" w:tentative="1">
      <w:start w:val="1"/>
      <w:numFmt w:val="lowerLetter"/>
      <w:lvlText w:val="%8."/>
      <w:lvlJc w:val="left"/>
      <w:pPr>
        <w:ind w:left="6753" w:hanging="360"/>
      </w:pPr>
    </w:lvl>
    <w:lvl w:ilvl="8" w:tplc="1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2C12B49"/>
    <w:multiLevelType w:val="hybridMultilevel"/>
    <w:tmpl w:val="13BA1F92"/>
    <w:lvl w:ilvl="0" w:tplc="D3E0B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18E4"/>
    <w:multiLevelType w:val="hybridMultilevel"/>
    <w:tmpl w:val="394A18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C00"/>
    <w:multiLevelType w:val="hybridMultilevel"/>
    <w:tmpl w:val="0592F21A"/>
    <w:lvl w:ilvl="0" w:tplc="BC42D7C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C42D7C2">
      <w:start w:val="10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5CB0"/>
    <w:multiLevelType w:val="hybridMultilevel"/>
    <w:tmpl w:val="A5068788"/>
    <w:lvl w:ilvl="0" w:tplc="EFF41B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B73E4"/>
    <w:multiLevelType w:val="hybridMultilevel"/>
    <w:tmpl w:val="92BA5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55570"/>
    <w:multiLevelType w:val="hybridMultilevel"/>
    <w:tmpl w:val="C97E6A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2CCD"/>
    <w:multiLevelType w:val="hybridMultilevel"/>
    <w:tmpl w:val="8736AF22"/>
    <w:lvl w:ilvl="0" w:tplc="BC42D7C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3922"/>
    <w:multiLevelType w:val="hybridMultilevel"/>
    <w:tmpl w:val="3D9CDF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EBB"/>
    <w:multiLevelType w:val="hybridMultilevel"/>
    <w:tmpl w:val="48CAF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7D2F"/>
    <w:multiLevelType w:val="hybridMultilevel"/>
    <w:tmpl w:val="53D0C0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22ECA"/>
    <w:multiLevelType w:val="hybridMultilevel"/>
    <w:tmpl w:val="6A10412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27BE"/>
    <w:multiLevelType w:val="hybridMultilevel"/>
    <w:tmpl w:val="A7D63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3FCC"/>
    <w:multiLevelType w:val="hybridMultilevel"/>
    <w:tmpl w:val="362ED7EA"/>
    <w:lvl w:ilvl="0" w:tplc="1D2EB9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06C4"/>
    <w:multiLevelType w:val="hybridMultilevel"/>
    <w:tmpl w:val="86362F1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4D5A"/>
    <w:multiLevelType w:val="hybridMultilevel"/>
    <w:tmpl w:val="61C8A4D8"/>
    <w:lvl w:ilvl="0" w:tplc="2000000F">
      <w:start w:val="1"/>
      <w:numFmt w:val="decimal"/>
      <w:lvlText w:val="%1."/>
      <w:lvlJc w:val="left"/>
      <w:pPr>
        <w:ind w:left="1713" w:hanging="360"/>
      </w:pPr>
    </w:lvl>
    <w:lvl w:ilvl="1" w:tplc="10000019" w:tentative="1">
      <w:start w:val="1"/>
      <w:numFmt w:val="lowerLetter"/>
      <w:lvlText w:val="%2."/>
      <w:lvlJc w:val="left"/>
      <w:pPr>
        <w:ind w:left="2433" w:hanging="360"/>
      </w:pPr>
    </w:lvl>
    <w:lvl w:ilvl="2" w:tplc="1000001B" w:tentative="1">
      <w:start w:val="1"/>
      <w:numFmt w:val="lowerRoman"/>
      <w:lvlText w:val="%3."/>
      <w:lvlJc w:val="right"/>
      <w:pPr>
        <w:ind w:left="3153" w:hanging="180"/>
      </w:pPr>
    </w:lvl>
    <w:lvl w:ilvl="3" w:tplc="1000000F" w:tentative="1">
      <w:start w:val="1"/>
      <w:numFmt w:val="decimal"/>
      <w:lvlText w:val="%4."/>
      <w:lvlJc w:val="left"/>
      <w:pPr>
        <w:ind w:left="3873" w:hanging="360"/>
      </w:pPr>
    </w:lvl>
    <w:lvl w:ilvl="4" w:tplc="10000019" w:tentative="1">
      <w:start w:val="1"/>
      <w:numFmt w:val="lowerLetter"/>
      <w:lvlText w:val="%5."/>
      <w:lvlJc w:val="left"/>
      <w:pPr>
        <w:ind w:left="4593" w:hanging="360"/>
      </w:pPr>
    </w:lvl>
    <w:lvl w:ilvl="5" w:tplc="1000001B" w:tentative="1">
      <w:start w:val="1"/>
      <w:numFmt w:val="lowerRoman"/>
      <w:lvlText w:val="%6."/>
      <w:lvlJc w:val="right"/>
      <w:pPr>
        <w:ind w:left="5313" w:hanging="180"/>
      </w:pPr>
    </w:lvl>
    <w:lvl w:ilvl="6" w:tplc="1000000F" w:tentative="1">
      <w:start w:val="1"/>
      <w:numFmt w:val="decimal"/>
      <w:lvlText w:val="%7."/>
      <w:lvlJc w:val="left"/>
      <w:pPr>
        <w:ind w:left="6033" w:hanging="360"/>
      </w:pPr>
    </w:lvl>
    <w:lvl w:ilvl="7" w:tplc="10000019" w:tentative="1">
      <w:start w:val="1"/>
      <w:numFmt w:val="lowerLetter"/>
      <w:lvlText w:val="%8."/>
      <w:lvlJc w:val="left"/>
      <w:pPr>
        <w:ind w:left="6753" w:hanging="360"/>
      </w:pPr>
    </w:lvl>
    <w:lvl w:ilvl="8" w:tplc="1000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400718962">
    <w:abstractNumId w:val="10"/>
  </w:num>
  <w:num w:numId="2" w16cid:durableId="360741133">
    <w:abstractNumId w:val="6"/>
  </w:num>
  <w:num w:numId="3" w16cid:durableId="1572422370">
    <w:abstractNumId w:val="4"/>
  </w:num>
  <w:num w:numId="4" w16cid:durableId="42950510">
    <w:abstractNumId w:val="14"/>
  </w:num>
  <w:num w:numId="5" w16cid:durableId="1476606128">
    <w:abstractNumId w:val="5"/>
  </w:num>
  <w:num w:numId="6" w16cid:durableId="1804956373">
    <w:abstractNumId w:val="7"/>
  </w:num>
  <w:num w:numId="7" w16cid:durableId="860897277">
    <w:abstractNumId w:val="16"/>
  </w:num>
  <w:num w:numId="8" w16cid:durableId="1286279172">
    <w:abstractNumId w:val="12"/>
  </w:num>
  <w:num w:numId="9" w16cid:durableId="837690715">
    <w:abstractNumId w:val="0"/>
  </w:num>
  <w:num w:numId="10" w16cid:durableId="214590627">
    <w:abstractNumId w:val="2"/>
  </w:num>
  <w:num w:numId="11" w16cid:durableId="458761817">
    <w:abstractNumId w:val="1"/>
  </w:num>
  <w:num w:numId="12" w16cid:durableId="1011033250">
    <w:abstractNumId w:val="15"/>
  </w:num>
  <w:num w:numId="13" w16cid:durableId="2106992770">
    <w:abstractNumId w:val="13"/>
  </w:num>
  <w:num w:numId="14" w16cid:durableId="569508715">
    <w:abstractNumId w:val="8"/>
  </w:num>
  <w:num w:numId="15" w16cid:durableId="1911110653">
    <w:abstractNumId w:val="17"/>
  </w:num>
  <w:num w:numId="16" w16cid:durableId="993411102">
    <w:abstractNumId w:val="9"/>
  </w:num>
  <w:num w:numId="17" w16cid:durableId="952401676">
    <w:abstractNumId w:val="11"/>
  </w:num>
  <w:num w:numId="18" w16cid:durableId="375663183">
    <w:abstractNumId w:val="18"/>
  </w:num>
  <w:num w:numId="19" w16cid:durableId="40029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2MLewNDIxMTY0MzNX0lEKTi0uzszPAykwsqwFAD9ExLMtAAAA"/>
  </w:docVars>
  <w:rsids>
    <w:rsidRoot w:val="00EF4B0C"/>
    <w:rsid w:val="0005226F"/>
    <w:rsid w:val="000613DF"/>
    <w:rsid w:val="00064624"/>
    <w:rsid w:val="000648B6"/>
    <w:rsid w:val="00076FFF"/>
    <w:rsid w:val="000A2163"/>
    <w:rsid w:val="000A3FDC"/>
    <w:rsid w:val="000A755F"/>
    <w:rsid w:val="000B37C9"/>
    <w:rsid w:val="000B57F8"/>
    <w:rsid w:val="000C6F0D"/>
    <w:rsid w:val="000E5415"/>
    <w:rsid w:val="000F2E87"/>
    <w:rsid w:val="000F4B2B"/>
    <w:rsid w:val="0010441A"/>
    <w:rsid w:val="00115ED2"/>
    <w:rsid w:val="001178C6"/>
    <w:rsid w:val="00122BB7"/>
    <w:rsid w:val="00124F30"/>
    <w:rsid w:val="00137EB5"/>
    <w:rsid w:val="00151401"/>
    <w:rsid w:val="00153506"/>
    <w:rsid w:val="001655CF"/>
    <w:rsid w:val="001A212D"/>
    <w:rsid w:val="001B3931"/>
    <w:rsid w:val="001C0F93"/>
    <w:rsid w:val="001C44FE"/>
    <w:rsid w:val="001D2E68"/>
    <w:rsid w:val="001D5D0F"/>
    <w:rsid w:val="001E0375"/>
    <w:rsid w:val="001E695F"/>
    <w:rsid w:val="00211CF6"/>
    <w:rsid w:val="00222F29"/>
    <w:rsid w:val="0022614A"/>
    <w:rsid w:val="0023432D"/>
    <w:rsid w:val="00252D28"/>
    <w:rsid w:val="002536DA"/>
    <w:rsid w:val="0025662F"/>
    <w:rsid w:val="00256DDC"/>
    <w:rsid w:val="002654A7"/>
    <w:rsid w:val="00265EC6"/>
    <w:rsid w:val="002735E4"/>
    <w:rsid w:val="002805FA"/>
    <w:rsid w:val="002A0C04"/>
    <w:rsid w:val="002B27E5"/>
    <w:rsid w:val="002C2842"/>
    <w:rsid w:val="002D6E39"/>
    <w:rsid w:val="002F081F"/>
    <w:rsid w:val="002F645C"/>
    <w:rsid w:val="003023DE"/>
    <w:rsid w:val="00322AF1"/>
    <w:rsid w:val="00330AF4"/>
    <w:rsid w:val="003319B0"/>
    <w:rsid w:val="00363C24"/>
    <w:rsid w:val="0036667D"/>
    <w:rsid w:val="00385965"/>
    <w:rsid w:val="003A51BE"/>
    <w:rsid w:val="003C7B2E"/>
    <w:rsid w:val="003D6100"/>
    <w:rsid w:val="003D6245"/>
    <w:rsid w:val="003F1225"/>
    <w:rsid w:val="003F3D61"/>
    <w:rsid w:val="004042FA"/>
    <w:rsid w:val="004067CE"/>
    <w:rsid w:val="00435D20"/>
    <w:rsid w:val="0046717C"/>
    <w:rsid w:val="004678DF"/>
    <w:rsid w:val="00475721"/>
    <w:rsid w:val="00481DB2"/>
    <w:rsid w:val="00485F7A"/>
    <w:rsid w:val="0049017D"/>
    <w:rsid w:val="004B455E"/>
    <w:rsid w:val="004B4B0B"/>
    <w:rsid w:val="004C1EA3"/>
    <w:rsid w:val="0050510E"/>
    <w:rsid w:val="0051630F"/>
    <w:rsid w:val="005347C1"/>
    <w:rsid w:val="00547BDB"/>
    <w:rsid w:val="005513B3"/>
    <w:rsid w:val="00562F04"/>
    <w:rsid w:val="005763F0"/>
    <w:rsid w:val="00581593"/>
    <w:rsid w:val="00582E01"/>
    <w:rsid w:val="00593892"/>
    <w:rsid w:val="005A38D0"/>
    <w:rsid w:val="005A4619"/>
    <w:rsid w:val="005B0304"/>
    <w:rsid w:val="005B0E66"/>
    <w:rsid w:val="005B1AF2"/>
    <w:rsid w:val="005B7174"/>
    <w:rsid w:val="005D2642"/>
    <w:rsid w:val="005D636D"/>
    <w:rsid w:val="005E0C7D"/>
    <w:rsid w:val="005E37C6"/>
    <w:rsid w:val="00606B35"/>
    <w:rsid w:val="0060755C"/>
    <w:rsid w:val="00613E51"/>
    <w:rsid w:val="0062048E"/>
    <w:rsid w:val="0062717D"/>
    <w:rsid w:val="006410FC"/>
    <w:rsid w:val="00641ACE"/>
    <w:rsid w:val="00651E2D"/>
    <w:rsid w:val="0065706B"/>
    <w:rsid w:val="00683144"/>
    <w:rsid w:val="006D2284"/>
    <w:rsid w:val="006D2F0D"/>
    <w:rsid w:val="006D7C23"/>
    <w:rsid w:val="0070037C"/>
    <w:rsid w:val="0070796B"/>
    <w:rsid w:val="00710785"/>
    <w:rsid w:val="00717C6B"/>
    <w:rsid w:val="00720155"/>
    <w:rsid w:val="0072291A"/>
    <w:rsid w:val="00722AFA"/>
    <w:rsid w:val="00722CAB"/>
    <w:rsid w:val="00745F4C"/>
    <w:rsid w:val="007465A0"/>
    <w:rsid w:val="007742D1"/>
    <w:rsid w:val="00780A63"/>
    <w:rsid w:val="00784484"/>
    <w:rsid w:val="007B57CA"/>
    <w:rsid w:val="007C3DC6"/>
    <w:rsid w:val="007F0DEE"/>
    <w:rsid w:val="007F1D82"/>
    <w:rsid w:val="007F7B1E"/>
    <w:rsid w:val="00812334"/>
    <w:rsid w:val="0082326E"/>
    <w:rsid w:val="008267E3"/>
    <w:rsid w:val="00837071"/>
    <w:rsid w:val="0085427D"/>
    <w:rsid w:val="00867845"/>
    <w:rsid w:val="00870D50"/>
    <w:rsid w:val="008B0590"/>
    <w:rsid w:val="008C0CE3"/>
    <w:rsid w:val="008C0CFB"/>
    <w:rsid w:val="008E0D91"/>
    <w:rsid w:val="008E2BBA"/>
    <w:rsid w:val="008E7333"/>
    <w:rsid w:val="008E7B34"/>
    <w:rsid w:val="008F50E3"/>
    <w:rsid w:val="009160A8"/>
    <w:rsid w:val="0092558C"/>
    <w:rsid w:val="00930F6B"/>
    <w:rsid w:val="00931314"/>
    <w:rsid w:val="00936B22"/>
    <w:rsid w:val="009508B7"/>
    <w:rsid w:val="00966366"/>
    <w:rsid w:val="0099090C"/>
    <w:rsid w:val="00990A90"/>
    <w:rsid w:val="00993A95"/>
    <w:rsid w:val="00993B98"/>
    <w:rsid w:val="00996CB9"/>
    <w:rsid w:val="009A23B4"/>
    <w:rsid w:val="009B3B16"/>
    <w:rsid w:val="009F6F76"/>
    <w:rsid w:val="00A0045F"/>
    <w:rsid w:val="00A21171"/>
    <w:rsid w:val="00A26ADE"/>
    <w:rsid w:val="00A318FC"/>
    <w:rsid w:val="00A40B61"/>
    <w:rsid w:val="00A471CD"/>
    <w:rsid w:val="00A768C4"/>
    <w:rsid w:val="00A822E9"/>
    <w:rsid w:val="00A95D0D"/>
    <w:rsid w:val="00AA64F4"/>
    <w:rsid w:val="00AC0D3C"/>
    <w:rsid w:val="00AE3F1D"/>
    <w:rsid w:val="00AF1557"/>
    <w:rsid w:val="00AF7089"/>
    <w:rsid w:val="00B03708"/>
    <w:rsid w:val="00B070F6"/>
    <w:rsid w:val="00B1670D"/>
    <w:rsid w:val="00B435C6"/>
    <w:rsid w:val="00B65A73"/>
    <w:rsid w:val="00B7000A"/>
    <w:rsid w:val="00B73519"/>
    <w:rsid w:val="00B839A0"/>
    <w:rsid w:val="00B847ED"/>
    <w:rsid w:val="00B85A48"/>
    <w:rsid w:val="00B90B2A"/>
    <w:rsid w:val="00B90D1C"/>
    <w:rsid w:val="00B93C45"/>
    <w:rsid w:val="00BD1D55"/>
    <w:rsid w:val="00C07A23"/>
    <w:rsid w:val="00C162E9"/>
    <w:rsid w:val="00C25F5B"/>
    <w:rsid w:val="00C56537"/>
    <w:rsid w:val="00C57AFA"/>
    <w:rsid w:val="00C628EB"/>
    <w:rsid w:val="00C70DB0"/>
    <w:rsid w:val="00CA2407"/>
    <w:rsid w:val="00CB3368"/>
    <w:rsid w:val="00CD4065"/>
    <w:rsid w:val="00CE0862"/>
    <w:rsid w:val="00CE0A10"/>
    <w:rsid w:val="00CF13A5"/>
    <w:rsid w:val="00CF7971"/>
    <w:rsid w:val="00D009E2"/>
    <w:rsid w:val="00D00D02"/>
    <w:rsid w:val="00D13995"/>
    <w:rsid w:val="00D2493C"/>
    <w:rsid w:val="00D300F8"/>
    <w:rsid w:val="00D3548C"/>
    <w:rsid w:val="00D36CD8"/>
    <w:rsid w:val="00D4675F"/>
    <w:rsid w:val="00D734E1"/>
    <w:rsid w:val="00D90A74"/>
    <w:rsid w:val="00D92A37"/>
    <w:rsid w:val="00DB4086"/>
    <w:rsid w:val="00DB660F"/>
    <w:rsid w:val="00E045AF"/>
    <w:rsid w:val="00E055BC"/>
    <w:rsid w:val="00E25083"/>
    <w:rsid w:val="00E36744"/>
    <w:rsid w:val="00E5281F"/>
    <w:rsid w:val="00E779B0"/>
    <w:rsid w:val="00E851F2"/>
    <w:rsid w:val="00EA0FC0"/>
    <w:rsid w:val="00EA69ED"/>
    <w:rsid w:val="00EB3791"/>
    <w:rsid w:val="00ED3296"/>
    <w:rsid w:val="00ED3F88"/>
    <w:rsid w:val="00EF3F55"/>
    <w:rsid w:val="00EF4B0C"/>
    <w:rsid w:val="00EF7553"/>
    <w:rsid w:val="00F018FA"/>
    <w:rsid w:val="00F16A4B"/>
    <w:rsid w:val="00F366B3"/>
    <w:rsid w:val="00F511CB"/>
    <w:rsid w:val="00F60871"/>
    <w:rsid w:val="00F71071"/>
    <w:rsid w:val="00F97653"/>
    <w:rsid w:val="00FA1786"/>
    <w:rsid w:val="00FA3CF0"/>
    <w:rsid w:val="00FB00A4"/>
    <w:rsid w:val="00FB6248"/>
    <w:rsid w:val="00FE32BC"/>
    <w:rsid w:val="00FE636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1A701C"/>
  <w15:chartTrackingRefBased/>
  <w15:docId w15:val="{AB7EB752-C1E9-490A-A215-85BFF529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A2163"/>
    <w:pPr>
      <w:outlineLvl w:val="9"/>
    </w:pPr>
    <w:rPr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0A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63"/>
  </w:style>
  <w:style w:type="paragraph" w:styleId="Footer">
    <w:name w:val="footer"/>
    <w:basedOn w:val="Normal"/>
    <w:link w:val="FooterChar"/>
    <w:uiPriority w:val="99"/>
    <w:unhideWhenUsed/>
    <w:rsid w:val="000A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63"/>
  </w:style>
  <w:style w:type="character" w:customStyle="1" w:styleId="Heading2Char">
    <w:name w:val="Heading 2 Char"/>
    <w:basedOn w:val="DefaultParagraphFont"/>
    <w:link w:val="Heading2"/>
    <w:uiPriority w:val="9"/>
    <w:rsid w:val="00AF7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A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58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B4B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4B0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4B0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78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93892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FE3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03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DB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isscognitive.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isscognitive.ch/ainew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isscognitive.ch/ai-news-and-blog/own-ai-guest-blog-pos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7369608042147A16497BE976B8862" ma:contentTypeVersion="13" ma:contentTypeDescription="Create a new document." ma:contentTypeScope="" ma:versionID="418f35f9d09ebdf2c7c138da1813ccea">
  <xsd:schema xmlns:xsd="http://www.w3.org/2001/XMLSchema" xmlns:xs="http://www.w3.org/2001/XMLSchema" xmlns:p="http://schemas.microsoft.com/office/2006/metadata/properties" xmlns:ns2="4f7f5872-e188-476a-a5a9-03360b3b3834" xmlns:ns3="24172543-5bc8-485d-82df-607df0828eac" targetNamespace="http://schemas.microsoft.com/office/2006/metadata/properties" ma:root="true" ma:fieldsID="d81b5883764069cca3fe3abe8625c536" ns2:_="" ns3:_="">
    <xsd:import namespace="4f7f5872-e188-476a-a5a9-03360b3b3834"/>
    <xsd:import namespace="24172543-5bc8-485d-82df-607df0828e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f5872-e188-476a-a5a9-03360b3b38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0777f1-fbd7-43ae-b362-d522ec2d2e6d}" ma:internalName="TaxCatchAll" ma:showField="CatchAllData" ma:web="4f7f5872-e188-476a-a5a9-03360b3b3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2543-5bc8-485d-82df-607df0828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840dfb-4252-4a2d-a3dd-2250fcaaa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f5872-e188-476a-a5a9-03360b3b3834" xsi:nil="true"/>
    <lcf76f155ced4ddcb4097134ff3c332f xmlns="24172543-5bc8-485d-82df-607df0828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D8D5-B7A9-497B-86A5-A94932E5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f5872-e188-476a-a5a9-03360b3b3834"/>
    <ds:schemaRef ds:uri="24172543-5bc8-485d-82df-607df0828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82C89-6D7D-4A84-A759-6C1F0C1DCB29}">
  <ds:schemaRefs>
    <ds:schemaRef ds:uri="http://schemas.microsoft.com/office/2006/metadata/properties"/>
    <ds:schemaRef ds:uri="http://schemas.microsoft.com/office/infopath/2007/PartnerControls"/>
    <ds:schemaRef ds:uri="4f7f5872-e188-476a-a5a9-03360b3b3834"/>
    <ds:schemaRef ds:uri="24172543-5bc8-485d-82df-607df0828eac"/>
  </ds:schemaRefs>
</ds:datastoreItem>
</file>

<file path=customXml/itemProps3.xml><?xml version="1.0" encoding="utf-8"?>
<ds:datastoreItem xmlns:ds="http://schemas.openxmlformats.org/officeDocument/2006/customXml" ds:itemID="{167D5F5F-AF9B-4B4F-AC63-2E1715445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AAD3F-A407-44D2-82D9-27F3052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Hoenen  - SwissCognitive - The Global AI Hub</dc:creator>
  <cp:keywords/>
  <dc:description/>
  <cp:lastModifiedBy>Bianka NÉMETVÖLGYI - SwissCognitive, World-Leading AI Network</cp:lastModifiedBy>
  <cp:revision>66</cp:revision>
  <dcterms:created xsi:type="dcterms:W3CDTF">2020-11-03T08:24:00Z</dcterms:created>
  <dcterms:modified xsi:type="dcterms:W3CDTF">2023-07-11T10:35:00Z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0x0101007AF7369608042147A16497BE976B8862</vt:lpwstr>
  </property>
  <property fmtid="{D5CDD505-2E9C-101B-9397-08002B2CF9AE}" pid="3" name="MediaServiceImageTags">
    <vt:lpwstr/>
  </property>
</Properties>
</file>